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5E" w:rsidRPr="00352C5E" w:rsidRDefault="00352C5E" w:rsidP="00352C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is-IS"/>
        </w:rPr>
      </w:pPr>
      <w:r w:rsidRPr="00352C5E">
        <w:rPr>
          <w:rFonts w:ascii="Verdana" w:eastAsia="Times New Roman" w:hAnsi="Verdana" w:cs="Times New Roman"/>
          <w:b/>
          <w:sz w:val="28"/>
          <w:szCs w:val="28"/>
          <w:lang w:val="is-IS"/>
        </w:rPr>
        <w:t xml:space="preserve">Aðalfundur </w:t>
      </w:r>
      <w:r>
        <w:rPr>
          <w:rFonts w:ascii="Verdana" w:eastAsia="Times New Roman" w:hAnsi="Verdana" w:cs="Times New Roman"/>
          <w:b/>
          <w:sz w:val="28"/>
          <w:szCs w:val="28"/>
          <w:lang w:val="is-IS"/>
        </w:rPr>
        <w:t>Klakka</w:t>
      </w:r>
      <w:r w:rsidRPr="00352C5E">
        <w:rPr>
          <w:rFonts w:ascii="Verdana" w:eastAsia="Times New Roman" w:hAnsi="Verdana" w:cs="Times New Roman"/>
          <w:b/>
          <w:sz w:val="28"/>
          <w:szCs w:val="28"/>
          <w:lang w:val="is-IS"/>
        </w:rPr>
        <w:t xml:space="preserve"> ehf.</w:t>
      </w:r>
    </w:p>
    <w:p w:rsidR="00352C5E" w:rsidRPr="00352C5E" w:rsidRDefault="00352C5E" w:rsidP="00352C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is-IS"/>
        </w:rPr>
      </w:pPr>
    </w:p>
    <w:p w:rsidR="00352C5E" w:rsidRPr="00352C5E" w:rsidRDefault="006D69C1" w:rsidP="00352C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8"/>
          <w:lang w:val="is-IS"/>
        </w:rPr>
      </w:pPr>
      <w:r>
        <w:rPr>
          <w:rFonts w:ascii="Verdana" w:eastAsia="Times New Roman" w:hAnsi="Verdana" w:cs="Times New Roman"/>
          <w:b/>
          <w:bCs/>
          <w:sz w:val="20"/>
          <w:szCs w:val="28"/>
          <w:lang w:val="is-IS"/>
        </w:rPr>
        <w:t>20. ágúst 2013</w:t>
      </w:r>
    </w:p>
    <w:p w:rsidR="00352C5E" w:rsidRPr="00352C5E" w:rsidRDefault="00352C5E" w:rsidP="00352C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8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is-IS"/>
        </w:rPr>
      </w:pPr>
      <w:r w:rsidRPr="00352C5E">
        <w:rPr>
          <w:rFonts w:ascii="Verdana" w:eastAsia="Times New Roman" w:hAnsi="Verdana" w:cs="Times New Roman"/>
          <w:b/>
          <w:sz w:val="20"/>
          <w:szCs w:val="24"/>
          <w:lang w:val="is-IS"/>
        </w:rPr>
        <w:t xml:space="preserve">Tillögur félagsstjórnar </w:t>
      </w:r>
      <w:r>
        <w:rPr>
          <w:rFonts w:ascii="Verdana" w:eastAsia="Times New Roman" w:hAnsi="Verdana" w:cs="Times New Roman"/>
          <w:b/>
          <w:sz w:val="20"/>
          <w:szCs w:val="24"/>
          <w:lang w:val="is-IS"/>
        </w:rPr>
        <w:t>Klakka</w:t>
      </w:r>
      <w:r w:rsidRPr="00352C5E">
        <w:rPr>
          <w:rFonts w:ascii="Verdana" w:eastAsia="Times New Roman" w:hAnsi="Verdana" w:cs="Times New Roman"/>
          <w:b/>
          <w:sz w:val="20"/>
          <w:szCs w:val="24"/>
          <w:lang w:val="is-IS"/>
        </w:rPr>
        <w:t xml:space="preserve"> ehf. til aðalfundar félagsins þann </w:t>
      </w:r>
      <w:r w:rsidR="006D69C1">
        <w:rPr>
          <w:rFonts w:ascii="Verdana" w:eastAsia="Times New Roman" w:hAnsi="Verdana" w:cs="Times New Roman"/>
          <w:b/>
          <w:bCs/>
          <w:sz w:val="20"/>
          <w:szCs w:val="28"/>
          <w:lang w:val="is-IS"/>
        </w:rPr>
        <w:t>20. ágúst 2013</w:t>
      </w:r>
      <w:r w:rsidRPr="00352C5E">
        <w:rPr>
          <w:rFonts w:ascii="Verdana" w:eastAsia="Times New Roman" w:hAnsi="Verdana" w:cs="Times New Roman"/>
          <w:b/>
          <w:sz w:val="20"/>
          <w:szCs w:val="24"/>
          <w:lang w:val="is-IS"/>
        </w:rPr>
        <w:t>.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is-IS"/>
        </w:rPr>
      </w:pPr>
      <w:r w:rsidRPr="00352C5E">
        <w:rPr>
          <w:rFonts w:ascii="Verdana" w:eastAsia="Times New Roman" w:hAnsi="Verdana" w:cs="Times New Roman"/>
          <w:b/>
          <w:sz w:val="20"/>
          <w:szCs w:val="24"/>
          <w:lang w:val="is-IS"/>
        </w:rPr>
        <w:t>Dagskrárliður 2: Staðfesting á ársreikningi fyrir árið 201</w:t>
      </w:r>
      <w:r w:rsidR="006D69C1">
        <w:rPr>
          <w:rFonts w:ascii="Verdana" w:eastAsia="Times New Roman" w:hAnsi="Verdana" w:cs="Times New Roman"/>
          <w:b/>
          <w:sz w:val="20"/>
          <w:szCs w:val="24"/>
          <w:lang w:val="is-IS"/>
        </w:rPr>
        <w:t>2</w:t>
      </w:r>
      <w:r w:rsidRPr="00352C5E">
        <w:rPr>
          <w:rFonts w:ascii="Verdana" w:eastAsia="Times New Roman" w:hAnsi="Verdana" w:cs="Times New Roman"/>
          <w:b/>
          <w:sz w:val="20"/>
          <w:szCs w:val="24"/>
          <w:lang w:val="is-IS"/>
        </w:rPr>
        <w:t xml:space="preserve"> og tillaga félagsstjórnar um </w:t>
      </w:r>
      <w:r>
        <w:rPr>
          <w:rFonts w:ascii="Verdana" w:eastAsia="Times New Roman" w:hAnsi="Verdana" w:cs="Times New Roman"/>
          <w:b/>
          <w:sz w:val="20"/>
          <w:szCs w:val="24"/>
          <w:lang w:val="is-IS"/>
        </w:rPr>
        <w:t>jöfnun taps</w:t>
      </w:r>
      <w:r w:rsidRPr="00352C5E">
        <w:rPr>
          <w:rFonts w:ascii="Verdana" w:eastAsia="Times New Roman" w:hAnsi="Verdana" w:cs="Times New Roman"/>
          <w:b/>
          <w:sz w:val="20"/>
          <w:szCs w:val="24"/>
          <w:lang w:val="is-IS"/>
        </w:rPr>
        <w:t xml:space="preserve"> fyrir síðastliðið reikningsár. 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val="is-IS"/>
        </w:rPr>
      </w:pPr>
      <w:r w:rsidRPr="00352C5E">
        <w:rPr>
          <w:rFonts w:ascii="Verdana" w:eastAsia="Times New Roman" w:hAnsi="Verdana" w:cs="Times New Roman"/>
          <w:sz w:val="20"/>
          <w:szCs w:val="24"/>
          <w:lang w:val="is-IS"/>
        </w:rPr>
        <w:t xml:space="preserve">Aðalfundur </w:t>
      </w:r>
      <w:r>
        <w:rPr>
          <w:rFonts w:ascii="Verdana" w:eastAsia="Times New Roman" w:hAnsi="Verdana" w:cs="Times New Roman"/>
          <w:sz w:val="20"/>
          <w:szCs w:val="24"/>
          <w:lang w:val="is-IS"/>
        </w:rPr>
        <w:t>Klakka</w:t>
      </w:r>
      <w:r w:rsidRPr="00352C5E">
        <w:rPr>
          <w:rFonts w:ascii="Verdana" w:eastAsia="Times New Roman" w:hAnsi="Verdana" w:cs="Times New Roman"/>
          <w:sz w:val="20"/>
          <w:szCs w:val="24"/>
          <w:lang w:val="is-IS"/>
        </w:rPr>
        <w:t xml:space="preserve"> ehf., haldinn </w:t>
      </w:r>
      <w:r w:rsidR="006D69C1" w:rsidRPr="006D69C1">
        <w:rPr>
          <w:rFonts w:ascii="Verdana" w:eastAsia="Times New Roman" w:hAnsi="Verdana" w:cs="Times New Roman"/>
          <w:bCs/>
          <w:sz w:val="20"/>
          <w:szCs w:val="28"/>
          <w:lang w:val="is-IS"/>
        </w:rPr>
        <w:t>20. ágúst 2013</w:t>
      </w:r>
      <w:r w:rsidRPr="00352C5E">
        <w:rPr>
          <w:rFonts w:ascii="Verdana" w:eastAsia="Times New Roman" w:hAnsi="Verdana" w:cs="Times New Roman"/>
          <w:sz w:val="20"/>
          <w:szCs w:val="24"/>
          <w:lang w:val="is-IS"/>
        </w:rPr>
        <w:t xml:space="preserve">, samþykkir að </w:t>
      </w:r>
      <w:r>
        <w:rPr>
          <w:rFonts w:ascii="Verdana" w:eastAsia="Times New Roman" w:hAnsi="Verdana" w:cs="Times New Roman"/>
          <w:sz w:val="20"/>
          <w:szCs w:val="24"/>
          <w:lang w:val="is-IS"/>
        </w:rPr>
        <w:t>tap reikningsársins 201</w:t>
      </w:r>
      <w:r w:rsidR="006D69C1">
        <w:rPr>
          <w:rFonts w:ascii="Verdana" w:eastAsia="Times New Roman" w:hAnsi="Verdana" w:cs="Times New Roman"/>
          <w:sz w:val="20"/>
          <w:szCs w:val="24"/>
          <w:lang w:val="is-IS"/>
        </w:rPr>
        <w:t>2</w:t>
      </w:r>
      <w:r>
        <w:rPr>
          <w:rFonts w:ascii="Verdana" w:eastAsia="Times New Roman" w:hAnsi="Verdana" w:cs="Times New Roman"/>
          <w:sz w:val="20"/>
          <w:szCs w:val="24"/>
          <w:lang w:val="is-IS"/>
        </w:rPr>
        <w:t xml:space="preserve">, kr. </w:t>
      </w:r>
      <w:r w:rsidR="006D69C1">
        <w:rPr>
          <w:rFonts w:ascii="Verdana" w:eastAsia="Times New Roman" w:hAnsi="Verdana" w:cs="Times New Roman"/>
          <w:sz w:val="20"/>
          <w:szCs w:val="24"/>
          <w:lang w:val="is-IS"/>
        </w:rPr>
        <w:t>8.</w:t>
      </w:r>
      <w:r w:rsidR="006D69C1">
        <w:rPr>
          <w:rFonts w:ascii="Verdana" w:hAnsi="Verdana"/>
          <w:sz w:val="20"/>
        </w:rPr>
        <w:t>393</w:t>
      </w:r>
      <w:r w:rsidR="006D69C1">
        <w:rPr>
          <w:rFonts w:ascii="Verdana" w:hAnsi="Verdana"/>
          <w:sz w:val="20"/>
        </w:rPr>
        <w:t>.</w:t>
      </w:r>
      <w:r w:rsidR="006D69C1">
        <w:rPr>
          <w:rFonts w:ascii="Verdana" w:hAnsi="Verdana"/>
          <w:sz w:val="20"/>
        </w:rPr>
        <w:t>739</w:t>
      </w:r>
      <w:r w:rsidR="006D69C1">
        <w:rPr>
          <w:rFonts w:ascii="Verdana" w:hAnsi="Verdana"/>
          <w:sz w:val="20"/>
        </w:rPr>
        <w:t>.</w:t>
      </w:r>
      <w:r w:rsidR="006D69C1">
        <w:rPr>
          <w:rFonts w:ascii="Verdana" w:hAnsi="Verdana"/>
          <w:sz w:val="20"/>
        </w:rPr>
        <w:t>226</w:t>
      </w:r>
      <w:r>
        <w:rPr>
          <w:rFonts w:ascii="Verdana" w:eastAsia="Times New Roman" w:hAnsi="Verdana" w:cs="Times New Roman"/>
          <w:sz w:val="20"/>
          <w:szCs w:val="24"/>
          <w:lang w:val="is-IS"/>
        </w:rPr>
        <w:t>, verði fært til lækkunar á eigin fé og að ekki verði greiddur arður til hluthafa.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is-IS"/>
        </w:rPr>
      </w:pPr>
      <w:r w:rsidRPr="00352C5E">
        <w:rPr>
          <w:rFonts w:ascii="Verdana" w:eastAsia="Times New Roman" w:hAnsi="Verdana" w:cs="Times New Roman"/>
          <w:b/>
          <w:sz w:val="20"/>
          <w:szCs w:val="24"/>
          <w:lang w:val="is-IS"/>
        </w:rPr>
        <w:t xml:space="preserve">Dagskrárliður 4: Tillaga félagsstjórnar um endurskoðunarfélag. 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val="is-IS"/>
        </w:rPr>
      </w:pPr>
      <w:r w:rsidRPr="00352C5E">
        <w:rPr>
          <w:rFonts w:ascii="Verdana" w:eastAsia="Times New Roman" w:hAnsi="Verdana" w:cs="Times New Roman"/>
          <w:sz w:val="20"/>
          <w:szCs w:val="24"/>
          <w:lang w:val="is-IS"/>
        </w:rPr>
        <w:t>Lagt er til að Deloitte hf., Smáratorgi 3, Kópavogi, verði</w:t>
      </w:r>
      <w:bookmarkStart w:id="0" w:name="OLE_LINK13"/>
      <w:bookmarkStart w:id="1" w:name="OLE_LINK14"/>
      <w:r w:rsidRPr="00352C5E">
        <w:rPr>
          <w:rFonts w:ascii="Verdana" w:eastAsia="Times New Roman" w:hAnsi="Verdana" w:cs="Times New Roman"/>
          <w:sz w:val="20"/>
          <w:szCs w:val="24"/>
          <w:lang w:val="is-IS"/>
        </w:rPr>
        <w:t xml:space="preserve"> endurkjörið endurskoðunarfélag </w:t>
      </w:r>
      <w:r>
        <w:rPr>
          <w:rFonts w:ascii="Verdana" w:eastAsia="Times New Roman" w:hAnsi="Verdana" w:cs="Times New Roman"/>
          <w:sz w:val="20"/>
          <w:szCs w:val="24"/>
          <w:lang w:val="is-IS"/>
        </w:rPr>
        <w:t>Klakka</w:t>
      </w:r>
      <w:r w:rsidRPr="00352C5E">
        <w:rPr>
          <w:rFonts w:ascii="Verdana" w:eastAsia="Times New Roman" w:hAnsi="Verdana" w:cs="Times New Roman"/>
          <w:sz w:val="20"/>
          <w:szCs w:val="24"/>
          <w:lang w:val="is-IS"/>
        </w:rPr>
        <w:t xml:space="preserve"> ehf. fyrir árið 201</w:t>
      </w:r>
      <w:r w:rsidR="006D69C1">
        <w:rPr>
          <w:rFonts w:ascii="Verdana" w:eastAsia="Times New Roman" w:hAnsi="Verdana" w:cs="Times New Roman"/>
          <w:sz w:val="20"/>
          <w:szCs w:val="24"/>
          <w:lang w:val="is-IS"/>
        </w:rPr>
        <w:t>3</w:t>
      </w:r>
      <w:r w:rsidRPr="00352C5E">
        <w:rPr>
          <w:rFonts w:ascii="Verdana" w:eastAsia="Times New Roman" w:hAnsi="Verdana" w:cs="Times New Roman"/>
          <w:sz w:val="20"/>
          <w:szCs w:val="24"/>
          <w:lang w:val="is-IS"/>
        </w:rPr>
        <w:t>.</w:t>
      </w:r>
      <w:bookmarkEnd w:id="0"/>
      <w:bookmarkEnd w:id="1"/>
    </w:p>
    <w:p w:rsidR="00352C5E" w:rsidRPr="00352C5E" w:rsidRDefault="00352C5E" w:rsidP="00352C5E">
      <w:pPr>
        <w:spacing w:after="0"/>
        <w:jc w:val="both"/>
        <w:rPr>
          <w:rFonts w:ascii="Verdana" w:eastAsia="Times New Roman" w:hAnsi="Verdana" w:cs="Times New Roman"/>
          <w:sz w:val="20"/>
          <w:szCs w:val="24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is-IS"/>
        </w:rPr>
      </w:pPr>
      <w:r w:rsidRPr="00352C5E">
        <w:rPr>
          <w:rFonts w:ascii="Verdana" w:eastAsia="Times New Roman" w:hAnsi="Verdana" w:cs="Times New Roman"/>
          <w:b/>
          <w:sz w:val="20"/>
          <w:szCs w:val="24"/>
          <w:lang w:val="is-IS"/>
        </w:rPr>
        <w:t>Dagskrárliður 5: Tillaga um þóknun til stjórnarmanna.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val="is-IS"/>
        </w:rPr>
      </w:pPr>
      <w:r w:rsidRPr="00352C5E">
        <w:rPr>
          <w:rFonts w:ascii="Verdana" w:eastAsia="Times New Roman" w:hAnsi="Verdana" w:cs="Times New Roman"/>
          <w:sz w:val="20"/>
          <w:szCs w:val="24"/>
          <w:lang w:val="is-IS"/>
        </w:rPr>
        <w:t xml:space="preserve">Aðalfundur </w:t>
      </w:r>
      <w:r>
        <w:rPr>
          <w:rFonts w:ascii="Verdana" w:eastAsia="Times New Roman" w:hAnsi="Verdana" w:cs="Times New Roman"/>
          <w:sz w:val="20"/>
          <w:szCs w:val="24"/>
          <w:lang w:val="is-IS"/>
        </w:rPr>
        <w:t>Klakka</w:t>
      </w:r>
      <w:r w:rsidRPr="00352C5E">
        <w:rPr>
          <w:rFonts w:ascii="Verdana" w:eastAsia="Times New Roman" w:hAnsi="Verdana" w:cs="Times New Roman"/>
          <w:sz w:val="20"/>
          <w:szCs w:val="24"/>
          <w:lang w:val="is-IS"/>
        </w:rPr>
        <w:t xml:space="preserve"> ehf., haldinn </w:t>
      </w:r>
      <w:r w:rsidR="006D69C1" w:rsidRPr="006D69C1">
        <w:rPr>
          <w:rFonts w:ascii="Verdana" w:eastAsia="Times New Roman" w:hAnsi="Verdana" w:cs="Times New Roman"/>
          <w:bCs/>
          <w:sz w:val="20"/>
          <w:szCs w:val="28"/>
          <w:lang w:val="is-IS"/>
        </w:rPr>
        <w:t>20. ágúst 2013</w:t>
      </w:r>
      <w:r w:rsidRPr="00352C5E">
        <w:rPr>
          <w:rFonts w:ascii="Verdana" w:eastAsia="Times New Roman" w:hAnsi="Verdana" w:cs="Times New Roman"/>
          <w:sz w:val="20"/>
          <w:szCs w:val="24"/>
          <w:lang w:val="is-IS"/>
        </w:rPr>
        <w:t>, samþykkir að stjórna</w:t>
      </w:r>
      <w:bookmarkStart w:id="2" w:name="_GoBack"/>
      <w:bookmarkEnd w:id="2"/>
      <w:r w:rsidRPr="00352C5E">
        <w:rPr>
          <w:rFonts w:ascii="Verdana" w:eastAsia="Times New Roman" w:hAnsi="Verdana" w:cs="Times New Roman"/>
          <w:sz w:val="20"/>
          <w:szCs w:val="24"/>
          <w:lang w:val="is-IS"/>
        </w:rPr>
        <w:t xml:space="preserve">rlaun verði </w:t>
      </w:r>
      <w:r w:rsidR="004C27D0">
        <w:rPr>
          <w:rFonts w:ascii="Verdana" w:eastAsia="Times New Roman" w:hAnsi="Verdana" w:cs="Times New Roman"/>
          <w:sz w:val="20"/>
          <w:szCs w:val="24"/>
          <w:lang w:val="is-IS"/>
        </w:rPr>
        <w:t xml:space="preserve">óbreytt frá fyrra ári, eða </w:t>
      </w:r>
      <w:r w:rsidRPr="00352C5E">
        <w:rPr>
          <w:rFonts w:ascii="Verdana" w:eastAsia="Times New Roman" w:hAnsi="Verdana" w:cs="Times New Roman"/>
          <w:sz w:val="20"/>
          <w:szCs w:val="24"/>
          <w:lang w:val="is-IS"/>
        </w:rPr>
        <w:t>sem hér  segir:   Stjórnarformaður 400.000 krónur á mánuði en aðrir stjórnarmenn 300.000 krónur á mánuði. Varamenn fái greiddar 150.000 kr. fyrir hvern fund er þeir sækja. Stjórnarmenn skulu auk þess fá fasta þóknun, 150.000 kr., fyrir hvern fund sem þeir sækja, umfram einn reglulegan stjórnarfund í mánuði, og fyrir hvern fund sem þeir sækja í undirnefndum stjórnar. Ekki skal þó greitt fyrir fleiri en þrjá slíka aukafundi í hverjum mánuði.</w:t>
      </w:r>
    </w:p>
    <w:p w:rsidR="00352C5E" w:rsidRPr="00352C5E" w:rsidRDefault="00352C5E" w:rsidP="00352C5E">
      <w:pPr>
        <w:spacing w:after="0"/>
        <w:jc w:val="both"/>
        <w:rPr>
          <w:rFonts w:ascii="Verdana" w:eastAsia="Times New Roman" w:hAnsi="Verdana" w:cs="Times New Roman"/>
          <w:b/>
          <w:sz w:val="20"/>
          <w:szCs w:val="24"/>
          <w:lang w:val="is-IS"/>
        </w:rPr>
      </w:pPr>
    </w:p>
    <w:p w:rsidR="00352C5E" w:rsidRPr="00352C5E" w:rsidRDefault="00352C5E" w:rsidP="00352C5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  <w:lang w:val="is-IS"/>
        </w:rPr>
      </w:pPr>
      <w:r w:rsidRPr="00352C5E">
        <w:rPr>
          <w:rFonts w:ascii="Verdana" w:eastAsia="Times New Roman" w:hAnsi="Verdana" w:cs="Times New Roman"/>
          <w:b/>
          <w:sz w:val="20"/>
          <w:szCs w:val="24"/>
          <w:lang w:val="is-IS"/>
        </w:rPr>
        <w:t xml:space="preserve">Dagskrárliður 6: Tillaga félagsstjórnar um samþykkt starfskjarastefnu. </w:t>
      </w:r>
    </w:p>
    <w:p w:rsidR="00352C5E" w:rsidRPr="00352C5E" w:rsidRDefault="00352C5E" w:rsidP="00352C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4"/>
          <w:lang w:val="is-IS"/>
        </w:rPr>
      </w:pPr>
    </w:p>
    <w:p w:rsidR="00352C5E" w:rsidRPr="00352C5E" w:rsidRDefault="00352C5E" w:rsidP="00352C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val="is-IS"/>
        </w:rPr>
      </w:pPr>
      <w:r w:rsidRPr="00352C5E">
        <w:rPr>
          <w:rFonts w:ascii="Verdana" w:eastAsia="Times New Roman" w:hAnsi="Verdana" w:cs="Times New Roman"/>
          <w:b/>
          <w:sz w:val="16"/>
          <w:szCs w:val="16"/>
          <w:lang w:val="is-IS"/>
        </w:rPr>
        <w:t xml:space="preserve">,,Starfskjarastefna </w:t>
      </w:r>
      <w:r>
        <w:rPr>
          <w:rFonts w:ascii="Verdana" w:eastAsia="Times New Roman" w:hAnsi="Verdana" w:cs="Times New Roman"/>
          <w:b/>
          <w:sz w:val="16"/>
          <w:szCs w:val="16"/>
          <w:lang w:val="is-IS"/>
        </w:rPr>
        <w:t>Klakka</w:t>
      </w:r>
      <w:r w:rsidRPr="00352C5E">
        <w:rPr>
          <w:rFonts w:ascii="Verdana" w:eastAsia="Times New Roman" w:hAnsi="Verdana" w:cs="Times New Roman"/>
          <w:b/>
          <w:sz w:val="16"/>
          <w:szCs w:val="16"/>
          <w:lang w:val="is-IS"/>
        </w:rPr>
        <w:t xml:space="preserve"> ehf.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</w:p>
    <w:p w:rsidR="00352C5E" w:rsidRPr="00352C5E" w:rsidRDefault="00352C5E" w:rsidP="00352C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val="is-IS"/>
        </w:rPr>
      </w:pPr>
      <w:r w:rsidRPr="00352C5E">
        <w:rPr>
          <w:rFonts w:ascii="Verdana" w:eastAsia="Times New Roman" w:hAnsi="Verdana" w:cs="Times New Roman"/>
          <w:b/>
          <w:sz w:val="16"/>
          <w:szCs w:val="16"/>
          <w:lang w:val="is-IS"/>
        </w:rPr>
        <w:t>1. gr. Markmið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is-IS"/>
        </w:rPr>
      </w:pPr>
    </w:p>
    <w:p w:rsidR="00352C5E" w:rsidRPr="00352C5E" w:rsidRDefault="00352C5E" w:rsidP="00352C5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is-IS"/>
        </w:rPr>
      </w:pPr>
      <w:r w:rsidRPr="00AF4DE1">
        <w:rPr>
          <w:rFonts w:ascii="Verdana" w:eastAsia="Times New Roman" w:hAnsi="Verdana" w:cs="Times New Roman"/>
          <w:sz w:val="16"/>
          <w:szCs w:val="16"/>
          <w:lang w:val="is-IS"/>
        </w:rPr>
        <w:t>Markmið starfskjarastefnu Klakka er að bjóða starfsmönnum og stjórnarmönnum samkeppnishæf laun fyrir störf sín. Taka skal tillit til stöðu, álags, ábyrgðar og framtíðarmöguleika þegar umbun starfsmanna er ákveðin.</w:t>
      </w:r>
      <w:r w:rsidRPr="00352C5E">
        <w:rPr>
          <w:rFonts w:ascii="Verdana" w:eastAsia="Times New Roman" w:hAnsi="Verdana" w:cs="Times New Roman"/>
          <w:sz w:val="16"/>
          <w:szCs w:val="16"/>
          <w:lang w:val="is-IS"/>
        </w:rPr>
        <w:t xml:space="preserve"> </w:t>
      </w:r>
    </w:p>
    <w:p w:rsidR="00352C5E" w:rsidRPr="00352C5E" w:rsidRDefault="00352C5E" w:rsidP="00352C5E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is-IS"/>
        </w:rPr>
      </w:pPr>
    </w:p>
    <w:p w:rsidR="00352C5E" w:rsidRPr="00352C5E" w:rsidRDefault="00352C5E" w:rsidP="00352C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val="is-IS"/>
        </w:rPr>
      </w:pPr>
      <w:r w:rsidRPr="00352C5E">
        <w:rPr>
          <w:rFonts w:ascii="Verdana" w:eastAsia="Times New Roman" w:hAnsi="Verdana" w:cs="Times New Roman"/>
          <w:b/>
          <w:sz w:val="16"/>
          <w:szCs w:val="16"/>
          <w:lang w:val="is-IS"/>
        </w:rPr>
        <w:t>2. gr. Starfskjör stjórnarmanna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  <w:r w:rsidRPr="00352C5E">
        <w:rPr>
          <w:rFonts w:ascii="Verdana" w:eastAsia="Times New Roman" w:hAnsi="Verdana" w:cs="Times New Roman"/>
          <w:sz w:val="16"/>
          <w:szCs w:val="16"/>
          <w:lang w:val="is-IS"/>
        </w:rPr>
        <w:t xml:space="preserve">Stjórnarmönnum skal greidd föst mánaðarleg þóknun í samræmi við ákvörðun aðalfundar ár hvert, svo sem kveðið er á um í 54. gr. laga nr. 138/1994 um einkahlutafélög. Gerir stjórnin tillögu um þóknunina fyrir komandi starfsár. 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</w:p>
    <w:p w:rsidR="00352C5E" w:rsidRPr="00352C5E" w:rsidRDefault="00352C5E" w:rsidP="00352C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val="is-IS"/>
        </w:rPr>
      </w:pPr>
      <w:r w:rsidRPr="00352C5E">
        <w:rPr>
          <w:rFonts w:ascii="Verdana" w:eastAsia="Times New Roman" w:hAnsi="Verdana" w:cs="Times New Roman"/>
          <w:b/>
          <w:sz w:val="16"/>
          <w:szCs w:val="16"/>
          <w:lang w:val="is-IS"/>
        </w:rPr>
        <w:t>3. gr. Starfskjör forstjóra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  <w:r w:rsidRPr="00352C5E">
        <w:rPr>
          <w:rFonts w:ascii="Verdana" w:eastAsia="Times New Roman" w:hAnsi="Verdana" w:cs="Times New Roman"/>
          <w:sz w:val="16"/>
          <w:szCs w:val="16"/>
          <w:lang w:val="is-IS"/>
        </w:rPr>
        <w:t xml:space="preserve">Gera skal skriflegan ráðningarsamning við forstjóra. Að öðru leyti skulu markmið skv. 1. gr. höfð að leiðarljósi við ákvörðun starfskjara forstjóra og umbunar í skilningi 1.-6. tl. 1. mgr. 54. gr. a laga nr. 138/1994 um einkahlutafélög.   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  <w:r w:rsidRPr="00352C5E">
        <w:rPr>
          <w:rFonts w:ascii="Verdana" w:eastAsia="Times New Roman" w:hAnsi="Verdana" w:cs="Times New Roman"/>
          <w:sz w:val="16"/>
          <w:szCs w:val="16"/>
          <w:lang w:val="is-IS"/>
        </w:rPr>
        <w:t xml:space="preserve">Við gerð ráðningarsamnings við forstjóra skal haft að leiðarljósi að ekki komi til frekari greiðslna við starfslok en fram koma í ráðningarsamningi. </w:t>
      </w:r>
    </w:p>
    <w:p w:rsidR="00352C5E" w:rsidRPr="00352C5E" w:rsidRDefault="00352C5E" w:rsidP="00352C5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is-IS"/>
        </w:rPr>
      </w:pPr>
      <w:r w:rsidRPr="00352C5E">
        <w:rPr>
          <w:rFonts w:ascii="Verdana" w:eastAsia="Times New Roman" w:hAnsi="Verdana" w:cs="Times New Roman"/>
          <w:sz w:val="16"/>
          <w:szCs w:val="16"/>
          <w:lang w:val="is-IS"/>
        </w:rPr>
        <w:br w:type="page"/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</w:p>
    <w:p w:rsidR="00352C5E" w:rsidRPr="00352C5E" w:rsidRDefault="00352C5E" w:rsidP="00352C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val="is-IS"/>
        </w:rPr>
      </w:pPr>
      <w:r w:rsidRPr="00352C5E">
        <w:rPr>
          <w:rFonts w:ascii="Verdana" w:eastAsia="Times New Roman" w:hAnsi="Verdana" w:cs="Times New Roman"/>
          <w:b/>
          <w:sz w:val="16"/>
          <w:szCs w:val="16"/>
          <w:lang w:val="is-IS"/>
        </w:rPr>
        <w:t>4. gr. Umbun til stjórnenda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  <w:r w:rsidRPr="00352C5E">
        <w:rPr>
          <w:rFonts w:ascii="Verdana" w:eastAsia="Times New Roman" w:hAnsi="Verdana" w:cs="Times New Roman"/>
          <w:sz w:val="16"/>
          <w:szCs w:val="16"/>
          <w:lang w:val="is-IS"/>
        </w:rPr>
        <w:t xml:space="preserve">Forstjóri félagsins gerir tillögu til stjórnar um starfskjör starfsmanna og annarra stjórnenda </w:t>
      </w:r>
      <w:r>
        <w:rPr>
          <w:rFonts w:ascii="Verdana" w:eastAsia="Times New Roman" w:hAnsi="Verdana" w:cs="Times New Roman"/>
          <w:sz w:val="16"/>
          <w:szCs w:val="16"/>
          <w:lang w:val="is-IS"/>
        </w:rPr>
        <w:t>Klakka</w:t>
      </w:r>
      <w:r w:rsidRPr="00352C5E">
        <w:rPr>
          <w:rFonts w:ascii="Verdana" w:eastAsia="Times New Roman" w:hAnsi="Verdana" w:cs="Times New Roman"/>
          <w:sz w:val="16"/>
          <w:szCs w:val="16"/>
          <w:lang w:val="is-IS"/>
        </w:rPr>
        <w:t xml:space="preserve"> ehf. Markmið skv. 1. gr. skulu höfð að leiðarljósi við ákvörðun starfskjara stjórnenda og umbunar í skilningi 1.-6. tl. 1. mgr. 54. gr. laga nr. 138/1994 um einkahlutafélög.</w:t>
      </w:r>
    </w:p>
    <w:p w:rsidR="00352C5E" w:rsidRPr="00352C5E" w:rsidRDefault="00352C5E" w:rsidP="00352C5E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is-IS"/>
        </w:rPr>
      </w:pPr>
    </w:p>
    <w:p w:rsidR="00352C5E" w:rsidRPr="00352C5E" w:rsidRDefault="00352C5E" w:rsidP="00352C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val="is-IS"/>
        </w:rPr>
      </w:pPr>
      <w:r w:rsidRPr="00352C5E">
        <w:rPr>
          <w:rFonts w:ascii="Verdana" w:eastAsia="Times New Roman" w:hAnsi="Verdana" w:cs="Times New Roman"/>
          <w:b/>
          <w:sz w:val="16"/>
          <w:szCs w:val="16"/>
          <w:lang w:val="is-IS"/>
        </w:rPr>
        <w:t>5. gr. Samþykkt starfskjarastefnu og önnur mál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  <w:r w:rsidRPr="00352C5E">
        <w:rPr>
          <w:rFonts w:ascii="Verdana" w:eastAsia="Times New Roman" w:hAnsi="Verdana" w:cs="Times New Roman"/>
          <w:sz w:val="16"/>
          <w:szCs w:val="16"/>
          <w:lang w:val="is-IS"/>
        </w:rPr>
        <w:t xml:space="preserve">Starfskjarastefna félagsins skal tekin til afgreiðslu á aðalfundi og skal hún tekin til endurskoðunar ár hvert og borin undir aðalfund til samþykktar eða synjunar. </w:t>
      </w: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</w:p>
    <w:p w:rsidR="00352C5E" w:rsidRPr="00352C5E" w:rsidRDefault="00352C5E" w:rsidP="00352C5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s-IS"/>
        </w:rPr>
      </w:pPr>
      <w:r w:rsidRPr="00352C5E">
        <w:rPr>
          <w:rFonts w:ascii="Verdana" w:eastAsia="Times New Roman" w:hAnsi="Verdana" w:cs="Times New Roman"/>
          <w:sz w:val="16"/>
          <w:szCs w:val="16"/>
          <w:lang w:val="is-IS"/>
        </w:rPr>
        <w:t xml:space="preserve">Starfskjarastefnan er leiðbeinandi fyrir félagið. Stjórn félagsins skal færa til bókar í fundargerðarbók veigamikil frávik frá starfskjarastefnunni og skulu þau frávik studd greinargóðum rökum. Gera skal grein fyrir frávikum á næsta aðalfundi félagsins.“ </w:t>
      </w:r>
    </w:p>
    <w:p w:rsidR="00352C5E" w:rsidRPr="00352C5E" w:rsidRDefault="00352C5E" w:rsidP="00352C5E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</w:p>
    <w:p w:rsidR="003B04F6" w:rsidRPr="00352C5E" w:rsidRDefault="003B04F6" w:rsidP="00352C5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s-IS"/>
        </w:rPr>
      </w:pPr>
    </w:p>
    <w:sectPr w:rsidR="003B04F6" w:rsidRPr="00352C5E" w:rsidSect="00D044B5">
      <w:headerReference w:type="default" r:id="rId8"/>
      <w:footerReference w:type="default" r:id="rId9"/>
      <w:pgSz w:w="11906" w:h="16838"/>
      <w:pgMar w:top="1670" w:right="1274" w:bottom="1417" w:left="1417" w:header="426" w:footer="1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10" w:rsidRDefault="00233210" w:rsidP="00D044B5">
      <w:pPr>
        <w:spacing w:after="0" w:line="240" w:lineRule="auto"/>
      </w:pPr>
      <w:r>
        <w:separator/>
      </w:r>
    </w:p>
  </w:endnote>
  <w:endnote w:type="continuationSeparator" w:id="0">
    <w:p w:rsidR="00233210" w:rsidRDefault="00233210" w:rsidP="00D0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B5" w:rsidRDefault="00D044B5" w:rsidP="00D044B5">
    <w:pPr>
      <w:pStyle w:val="Footer"/>
    </w:pPr>
    <w:r>
      <w:rPr>
        <w:noProof/>
        <w:lang w:val="is-IS" w:eastAsia="is-IS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5402580</wp:posOffset>
          </wp:positionH>
          <wp:positionV relativeFrom="paragraph">
            <wp:posOffset>-19050</wp:posOffset>
          </wp:positionV>
          <wp:extent cx="770890" cy="680085"/>
          <wp:effectExtent l="19050" t="0" r="0" b="0"/>
          <wp:wrapSquare wrapText="bothSides"/>
          <wp:docPr id="2" name="Picture 1" descr="Klakki-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kki-addre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89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10" w:rsidRDefault="00233210" w:rsidP="00D044B5">
      <w:pPr>
        <w:spacing w:after="0" w:line="240" w:lineRule="auto"/>
      </w:pPr>
      <w:r>
        <w:separator/>
      </w:r>
    </w:p>
  </w:footnote>
  <w:footnote w:type="continuationSeparator" w:id="0">
    <w:p w:rsidR="00233210" w:rsidRDefault="00233210" w:rsidP="00D0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B5" w:rsidRDefault="00D044B5" w:rsidP="00D044B5">
    <w:pPr>
      <w:pStyle w:val="Header"/>
      <w:jc w:val="right"/>
    </w:pPr>
    <w:r>
      <w:rPr>
        <w:noProof/>
        <w:lang w:val="is-IS" w:eastAsia="is-IS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5264023</wp:posOffset>
          </wp:positionH>
          <wp:positionV relativeFrom="paragraph">
            <wp:posOffset>152</wp:posOffset>
          </wp:positionV>
          <wp:extent cx="1122121" cy="614477"/>
          <wp:effectExtent l="19050" t="0" r="1829" b="0"/>
          <wp:wrapSquare wrapText="bothSides"/>
          <wp:docPr id="1" name="Picture 0" descr="klakk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kki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121" cy="614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C4D"/>
    <w:multiLevelType w:val="hybridMultilevel"/>
    <w:tmpl w:val="DD14F168"/>
    <w:lvl w:ilvl="0" w:tplc="B358B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76AFD"/>
    <w:multiLevelType w:val="hybridMultilevel"/>
    <w:tmpl w:val="88883768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B5"/>
    <w:rsid w:val="001727DF"/>
    <w:rsid w:val="00233210"/>
    <w:rsid w:val="00352C5E"/>
    <w:rsid w:val="003B04F6"/>
    <w:rsid w:val="00440C35"/>
    <w:rsid w:val="004C27D0"/>
    <w:rsid w:val="006D69C1"/>
    <w:rsid w:val="006F0A6A"/>
    <w:rsid w:val="00AF4DE1"/>
    <w:rsid w:val="00D044B5"/>
    <w:rsid w:val="00EB2A76"/>
    <w:rsid w:val="00F56551"/>
    <w:rsid w:val="00FB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4B5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0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4B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B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40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4B5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0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4B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B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4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Torfi</dc:creator>
  <cp:lastModifiedBy>Hrafnkell Óskarsson</cp:lastModifiedBy>
  <cp:revision>2</cp:revision>
  <cp:lastPrinted>2011-10-27T09:17:00Z</cp:lastPrinted>
  <dcterms:created xsi:type="dcterms:W3CDTF">2013-08-13T09:55:00Z</dcterms:created>
  <dcterms:modified xsi:type="dcterms:W3CDTF">2013-08-13T09:55:00Z</dcterms:modified>
</cp:coreProperties>
</file>